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BBE">
        <w:rPr>
          <w:rFonts w:ascii="Times New Roman" w:hAnsi="Times New Roman"/>
          <w:sz w:val="28"/>
          <w:szCs w:val="28"/>
        </w:rPr>
        <w:t xml:space="preserve">Рябина (латинское название </w:t>
      </w:r>
      <w:r>
        <w:rPr>
          <w:rFonts w:ascii="Times New Roman" w:hAnsi="Times New Roman"/>
          <w:sz w:val="28"/>
          <w:szCs w:val="28"/>
        </w:rPr>
        <w:t>–</w:t>
      </w:r>
      <w:r w:rsidRPr="00727B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7BBE">
        <w:rPr>
          <w:rFonts w:ascii="Times New Roman" w:hAnsi="Times New Roman"/>
          <w:sz w:val="28"/>
          <w:szCs w:val="28"/>
        </w:rPr>
        <w:t>Sorbus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–</w:t>
      </w:r>
      <w:r w:rsidRPr="00727BBE">
        <w:rPr>
          <w:rFonts w:ascii="Times New Roman" w:hAnsi="Times New Roman"/>
          <w:sz w:val="28"/>
          <w:szCs w:val="28"/>
        </w:rPr>
        <w:t xml:space="preserve"> это род растений, относящихся к трибе Яблоневые (лат. </w:t>
      </w:r>
      <w:proofErr w:type="spellStart"/>
      <w:r w:rsidRPr="00727BBE">
        <w:rPr>
          <w:rFonts w:ascii="Times New Roman" w:hAnsi="Times New Roman"/>
          <w:sz w:val="28"/>
          <w:szCs w:val="28"/>
        </w:rPr>
        <w:t>Rosales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) в семействе Розовые (лат. </w:t>
      </w:r>
      <w:proofErr w:type="spellStart"/>
      <w:r w:rsidRPr="00727BBE">
        <w:rPr>
          <w:rFonts w:ascii="Times New Roman" w:hAnsi="Times New Roman"/>
          <w:sz w:val="28"/>
          <w:szCs w:val="28"/>
        </w:rPr>
        <w:t>Rosaceae</w:t>
      </w:r>
      <w:proofErr w:type="spellEnd"/>
      <w:r w:rsidRPr="00727BBE">
        <w:rPr>
          <w:rFonts w:ascii="Times New Roman" w:hAnsi="Times New Roman"/>
          <w:sz w:val="28"/>
          <w:szCs w:val="28"/>
        </w:rPr>
        <w:t>). Растут они на юго-западе Азии и почти по всей Европе. На востоке ра</w:t>
      </w:r>
      <w:r>
        <w:rPr>
          <w:rFonts w:ascii="Times New Roman" w:hAnsi="Times New Roman"/>
          <w:sz w:val="28"/>
          <w:szCs w:val="28"/>
        </w:rPr>
        <w:t>спространены до Западной Сибири;</w:t>
      </w:r>
      <w:r w:rsidRPr="00727BBE">
        <w:rPr>
          <w:rFonts w:ascii="Times New Roman" w:hAnsi="Times New Roman"/>
          <w:sz w:val="28"/>
          <w:szCs w:val="28"/>
        </w:rPr>
        <w:t xml:space="preserve"> на юге </w:t>
      </w:r>
      <w:r>
        <w:rPr>
          <w:rFonts w:ascii="Times New Roman" w:hAnsi="Times New Roman"/>
          <w:sz w:val="28"/>
          <w:szCs w:val="28"/>
        </w:rPr>
        <w:t>–</w:t>
      </w:r>
      <w:r w:rsidRPr="00727BBE">
        <w:rPr>
          <w:rFonts w:ascii="Times New Roman" w:hAnsi="Times New Roman"/>
          <w:sz w:val="28"/>
          <w:szCs w:val="28"/>
        </w:rPr>
        <w:t xml:space="preserve"> до Северной Испании, Корсики, Сицилии, Северной Греции и Болгарии. В южной части Европы рябины изредка встречается в горах. Самый известный вид </w:t>
      </w:r>
      <w:r>
        <w:rPr>
          <w:rFonts w:ascii="Times New Roman" w:hAnsi="Times New Roman"/>
          <w:sz w:val="28"/>
          <w:szCs w:val="28"/>
        </w:rPr>
        <w:t>–</w:t>
      </w:r>
      <w:r w:rsidRPr="00727BBE">
        <w:rPr>
          <w:rFonts w:ascii="Times New Roman" w:hAnsi="Times New Roman"/>
          <w:sz w:val="28"/>
          <w:szCs w:val="28"/>
        </w:rPr>
        <w:t xml:space="preserve"> Рябина обыкновенная (лат. </w:t>
      </w:r>
      <w:proofErr w:type="spellStart"/>
      <w:r w:rsidRPr="00727BBE">
        <w:rPr>
          <w:rFonts w:ascii="Times New Roman" w:hAnsi="Times New Roman"/>
          <w:sz w:val="28"/>
          <w:szCs w:val="28"/>
        </w:rPr>
        <w:t>Sorbus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7BBE">
        <w:rPr>
          <w:rFonts w:ascii="Times New Roman" w:hAnsi="Times New Roman"/>
          <w:sz w:val="28"/>
          <w:szCs w:val="28"/>
        </w:rPr>
        <w:t>aucuparia</w:t>
      </w:r>
      <w:proofErr w:type="spellEnd"/>
      <w:r w:rsidRPr="00727BBE">
        <w:rPr>
          <w:rFonts w:ascii="Times New Roman" w:hAnsi="Times New Roman"/>
          <w:sz w:val="28"/>
          <w:szCs w:val="28"/>
        </w:rPr>
        <w:t>).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BBE">
        <w:rPr>
          <w:rFonts w:ascii="Times New Roman" w:hAnsi="Times New Roman"/>
          <w:sz w:val="28"/>
          <w:szCs w:val="28"/>
        </w:rPr>
        <w:t>Увидеть нетребовательные к почве растения можно в лиственных и хвойных лесах, на болотах и сухих каменных склонах. Они быстро заполняют перелоги, просеки, лесные опушки.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27BBE">
        <w:rPr>
          <w:rFonts w:ascii="Times New Roman" w:hAnsi="Times New Roman"/>
          <w:sz w:val="28"/>
          <w:szCs w:val="28"/>
        </w:rPr>
        <w:t>Sorbus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727BBE">
        <w:rPr>
          <w:rFonts w:ascii="Times New Roman" w:hAnsi="Times New Roman"/>
          <w:sz w:val="28"/>
          <w:szCs w:val="28"/>
        </w:rPr>
        <w:t xml:space="preserve"> это </w:t>
      </w:r>
      <w:proofErr w:type="spellStart"/>
      <w:r w:rsidRPr="00727BBE">
        <w:rPr>
          <w:rFonts w:ascii="Times New Roman" w:hAnsi="Times New Roman"/>
          <w:sz w:val="28"/>
          <w:szCs w:val="28"/>
        </w:rPr>
        <w:t>летнезел</w:t>
      </w:r>
      <w:r>
        <w:rPr>
          <w:rFonts w:ascii="Times New Roman" w:hAnsi="Times New Roman"/>
          <w:sz w:val="28"/>
          <w:szCs w:val="28"/>
        </w:rPr>
        <w:t>ё</w:t>
      </w:r>
      <w:r w:rsidRPr="00727BBE">
        <w:rPr>
          <w:rFonts w:ascii="Times New Roman" w:hAnsi="Times New Roman"/>
          <w:sz w:val="28"/>
          <w:szCs w:val="28"/>
        </w:rPr>
        <w:t>ные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 кустарники и низкорослые деревья высотой </w:t>
      </w:r>
      <w:r>
        <w:rPr>
          <w:rFonts w:ascii="Times New Roman" w:hAnsi="Times New Roman"/>
          <w:sz w:val="28"/>
          <w:szCs w:val="28"/>
        </w:rPr>
        <w:br/>
      </w:r>
      <w:r w:rsidRPr="00727BBE">
        <w:rPr>
          <w:rFonts w:ascii="Times New Roman" w:hAnsi="Times New Roman"/>
          <w:sz w:val="28"/>
          <w:szCs w:val="28"/>
        </w:rPr>
        <w:t xml:space="preserve">в среднем 15 м. Отдельно стоящие экземпляры, на которые не падает тень конкурирующих видов, вырастают до 25–30 м. Возраст представителей рода </w:t>
      </w:r>
      <w:proofErr w:type="spellStart"/>
      <w:r w:rsidRPr="00727BBE">
        <w:rPr>
          <w:rFonts w:ascii="Times New Roman" w:hAnsi="Times New Roman"/>
          <w:sz w:val="28"/>
          <w:szCs w:val="28"/>
        </w:rPr>
        <w:t>Sorbus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 обычно достигает 80 лет, но иногда (в основном в горах) они доживают до 120 лет. В первые 20 лет деревья и кустарники растут относительно быстро, затем рост останавливается.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BBE">
        <w:rPr>
          <w:rFonts w:ascii="Times New Roman" w:hAnsi="Times New Roman"/>
          <w:sz w:val="28"/>
          <w:szCs w:val="28"/>
        </w:rPr>
        <w:t>Деревья рябины строй</w:t>
      </w:r>
      <w:r>
        <w:rPr>
          <w:rFonts w:ascii="Times New Roman" w:hAnsi="Times New Roman"/>
          <w:sz w:val="28"/>
          <w:szCs w:val="28"/>
        </w:rPr>
        <w:t>ные, с овальной или круглой</w:t>
      </w:r>
      <w:r w:rsidRPr="00727BBE">
        <w:rPr>
          <w:rFonts w:ascii="Times New Roman" w:hAnsi="Times New Roman"/>
          <w:sz w:val="28"/>
          <w:szCs w:val="28"/>
        </w:rPr>
        <w:t xml:space="preserve"> неплотной кроной нерегулярной формы. Ствол цилиндрической формы. Ветви отстоят от него или направлены диагонально.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BBE">
        <w:rPr>
          <w:rFonts w:ascii="Times New Roman" w:hAnsi="Times New Roman"/>
          <w:sz w:val="28"/>
          <w:szCs w:val="28"/>
        </w:rPr>
        <w:t>Гладкая, блестящая кора молодых растений от желтоватого до зеленовато-серого цвета, покрыта продолговатыми чечевичками, которые обеспечивают газообмен. С возрастом она приобретает серую матовую или коричневую окраску и растрескивающуюся структуру. У некоторых экземпляров в преклонном возрасте ствол в нижней части становится черноватым. Молодые побеги обычно мохнатые, пепельно-серого цвета.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27BBE">
        <w:rPr>
          <w:rFonts w:ascii="Times New Roman" w:hAnsi="Times New Roman"/>
          <w:sz w:val="28"/>
          <w:szCs w:val="28"/>
        </w:rPr>
        <w:t>Очер</w:t>
      </w:r>
      <w:r>
        <w:rPr>
          <w:rFonts w:ascii="Times New Roman" w:hAnsi="Times New Roman"/>
          <w:sz w:val="28"/>
          <w:szCs w:val="28"/>
        </w:rPr>
        <w:t>ё</w:t>
      </w:r>
      <w:r w:rsidRPr="00727BBE">
        <w:rPr>
          <w:rFonts w:ascii="Times New Roman" w:hAnsi="Times New Roman"/>
          <w:sz w:val="28"/>
          <w:szCs w:val="28"/>
        </w:rPr>
        <w:t>дно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 расположенные на ветках листья простые или непарноперистые, раздел</w:t>
      </w:r>
      <w:r>
        <w:rPr>
          <w:rFonts w:ascii="Times New Roman" w:hAnsi="Times New Roman"/>
          <w:sz w:val="28"/>
          <w:szCs w:val="28"/>
        </w:rPr>
        <w:t>ё</w:t>
      </w:r>
      <w:r w:rsidRPr="00727BBE">
        <w:rPr>
          <w:rFonts w:ascii="Times New Roman" w:hAnsi="Times New Roman"/>
          <w:sz w:val="28"/>
          <w:szCs w:val="28"/>
        </w:rPr>
        <w:t xml:space="preserve">нные на черешок и продолговато-эллиптические пластинки с короткими </w:t>
      </w:r>
      <w:proofErr w:type="spellStart"/>
      <w:r w:rsidRPr="00727BBE">
        <w:rPr>
          <w:rFonts w:ascii="Times New Roman" w:hAnsi="Times New Roman"/>
          <w:sz w:val="28"/>
          <w:szCs w:val="28"/>
        </w:rPr>
        <w:t>черешочком</w:t>
      </w:r>
      <w:proofErr w:type="spellEnd"/>
      <w:r w:rsidRPr="00727BBE">
        <w:rPr>
          <w:rFonts w:ascii="Times New Roman" w:hAnsi="Times New Roman"/>
          <w:sz w:val="28"/>
          <w:szCs w:val="28"/>
        </w:rPr>
        <w:t>, заостр</w:t>
      </w:r>
      <w:r>
        <w:rPr>
          <w:rFonts w:ascii="Times New Roman" w:hAnsi="Times New Roman"/>
          <w:sz w:val="28"/>
          <w:szCs w:val="28"/>
        </w:rPr>
        <w:t>ё</w:t>
      </w:r>
      <w:r w:rsidRPr="00727BBE">
        <w:rPr>
          <w:rFonts w:ascii="Times New Roman" w:hAnsi="Times New Roman"/>
          <w:sz w:val="28"/>
          <w:szCs w:val="28"/>
        </w:rPr>
        <w:t>нной верхушкой и округл</w:t>
      </w:r>
      <w:r>
        <w:rPr>
          <w:rFonts w:ascii="Times New Roman" w:hAnsi="Times New Roman"/>
          <w:sz w:val="28"/>
          <w:szCs w:val="28"/>
        </w:rPr>
        <w:t>ё</w:t>
      </w:r>
      <w:r w:rsidRPr="00727BBE">
        <w:rPr>
          <w:rFonts w:ascii="Times New Roman" w:hAnsi="Times New Roman"/>
          <w:sz w:val="28"/>
          <w:szCs w:val="28"/>
        </w:rPr>
        <w:t xml:space="preserve">нным основанием. Край в основном пильчатый, </w:t>
      </w:r>
      <w:proofErr w:type="gramStart"/>
      <w:r w:rsidRPr="00727BBE">
        <w:rPr>
          <w:rFonts w:ascii="Times New Roman" w:hAnsi="Times New Roman"/>
          <w:sz w:val="28"/>
          <w:szCs w:val="28"/>
        </w:rPr>
        <w:t>реже  сплошной</w:t>
      </w:r>
      <w:proofErr w:type="gramEnd"/>
      <w:r w:rsidRPr="00727BBE">
        <w:rPr>
          <w:rFonts w:ascii="Times New Roman" w:hAnsi="Times New Roman"/>
          <w:sz w:val="28"/>
          <w:szCs w:val="28"/>
        </w:rPr>
        <w:t>. Верхняя сторона пластинок гла</w:t>
      </w:r>
      <w:r>
        <w:rPr>
          <w:rFonts w:ascii="Times New Roman" w:hAnsi="Times New Roman"/>
          <w:sz w:val="28"/>
          <w:szCs w:val="28"/>
        </w:rPr>
        <w:t xml:space="preserve">дкая, зелёного цвета, а </w:t>
      </w:r>
      <w:proofErr w:type="gramStart"/>
      <w:r>
        <w:rPr>
          <w:rFonts w:ascii="Times New Roman" w:hAnsi="Times New Roman"/>
          <w:sz w:val="28"/>
          <w:szCs w:val="28"/>
        </w:rPr>
        <w:t xml:space="preserve">нижняя </w:t>
      </w:r>
      <w:r w:rsidRPr="00727BBE">
        <w:rPr>
          <w:rFonts w:ascii="Times New Roman" w:hAnsi="Times New Roman"/>
          <w:sz w:val="28"/>
          <w:szCs w:val="28"/>
        </w:rPr>
        <w:t xml:space="preserve"> серо</w:t>
      </w:r>
      <w:proofErr w:type="gramEnd"/>
      <w:r w:rsidRPr="00727BBE">
        <w:rPr>
          <w:rFonts w:ascii="Times New Roman" w:hAnsi="Times New Roman"/>
          <w:sz w:val="28"/>
          <w:szCs w:val="28"/>
        </w:rPr>
        <w:t>-зел</w:t>
      </w:r>
      <w:r>
        <w:rPr>
          <w:rFonts w:ascii="Times New Roman" w:hAnsi="Times New Roman"/>
          <w:sz w:val="28"/>
          <w:szCs w:val="28"/>
        </w:rPr>
        <w:t>ё</w:t>
      </w:r>
      <w:r w:rsidRPr="00727BBE">
        <w:rPr>
          <w:rFonts w:ascii="Times New Roman" w:hAnsi="Times New Roman"/>
          <w:sz w:val="28"/>
          <w:szCs w:val="28"/>
        </w:rPr>
        <w:t>ная, у отдельных видов с л</w:t>
      </w:r>
      <w:r>
        <w:rPr>
          <w:rFonts w:ascii="Times New Roman" w:hAnsi="Times New Roman"/>
          <w:sz w:val="28"/>
          <w:szCs w:val="28"/>
        </w:rPr>
        <w:t>ё</w:t>
      </w:r>
      <w:r w:rsidRPr="00727BBE">
        <w:rPr>
          <w:rFonts w:ascii="Times New Roman" w:hAnsi="Times New Roman"/>
          <w:sz w:val="28"/>
          <w:szCs w:val="28"/>
        </w:rPr>
        <w:t>гким бело-войлочным покровом. Прилистники обычно рано опадают.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BBE">
        <w:rPr>
          <w:rFonts w:ascii="Times New Roman" w:hAnsi="Times New Roman"/>
          <w:sz w:val="28"/>
          <w:szCs w:val="28"/>
        </w:rPr>
        <w:t>В зависимости от вида растение цвет</w:t>
      </w:r>
      <w:r>
        <w:rPr>
          <w:rFonts w:ascii="Times New Roman" w:hAnsi="Times New Roman"/>
          <w:sz w:val="28"/>
          <w:szCs w:val="28"/>
        </w:rPr>
        <w:t>ё</w:t>
      </w:r>
      <w:r w:rsidRPr="00727BBE">
        <w:rPr>
          <w:rFonts w:ascii="Times New Roman" w:hAnsi="Times New Roman"/>
          <w:sz w:val="28"/>
          <w:szCs w:val="28"/>
        </w:rPr>
        <w:t xml:space="preserve">т весной или летом. Соцветия </w:t>
      </w:r>
      <w:r>
        <w:rPr>
          <w:rFonts w:ascii="Times New Roman" w:hAnsi="Times New Roman"/>
          <w:sz w:val="28"/>
          <w:szCs w:val="28"/>
        </w:rPr>
        <w:t>–</w:t>
      </w:r>
      <w:r w:rsidRPr="00727BBE">
        <w:rPr>
          <w:rFonts w:ascii="Times New Roman" w:hAnsi="Times New Roman"/>
          <w:sz w:val="28"/>
          <w:szCs w:val="28"/>
        </w:rPr>
        <w:t xml:space="preserve"> щитковидные метелки, в которых собрано множество мелких цветков, издающих интенсивный специфический аромат. Оси соцветий сплошь покрыты волосками (</w:t>
      </w:r>
      <w:proofErr w:type="spellStart"/>
      <w:r w:rsidRPr="00727BBE">
        <w:rPr>
          <w:rFonts w:ascii="Times New Roman" w:hAnsi="Times New Roman"/>
          <w:sz w:val="28"/>
          <w:szCs w:val="28"/>
        </w:rPr>
        <w:t>ssp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27BBE">
        <w:rPr>
          <w:rFonts w:ascii="Times New Roman" w:hAnsi="Times New Roman"/>
          <w:sz w:val="28"/>
          <w:szCs w:val="28"/>
        </w:rPr>
        <w:t>Aucuparia</w:t>
      </w:r>
      <w:proofErr w:type="spellEnd"/>
      <w:r w:rsidRPr="00727BBE">
        <w:rPr>
          <w:rFonts w:ascii="Times New Roman" w:hAnsi="Times New Roman"/>
          <w:sz w:val="28"/>
          <w:szCs w:val="28"/>
        </w:rPr>
        <w:t>) или почти голые (</w:t>
      </w:r>
      <w:proofErr w:type="spellStart"/>
      <w:r w:rsidRPr="00727BBE">
        <w:rPr>
          <w:rFonts w:ascii="Times New Roman" w:hAnsi="Times New Roman"/>
          <w:sz w:val="28"/>
          <w:szCs w:val="28"/>
        </w:rPr>
        <w:t>ssp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27BBE">
        <w:rPr>
          <w:rFonts w:ascii="Times New Roman" w:hAnsi="Times New Roman"/>
          <w:sz w:val="28"/>
          <w:szCs w:val="28"/>
        </w:rPr>
        <w:t>Glabrata</w:t>
      </w:r>
      <w:proofErr w:type="spellEnd"/>
      <w:r w:rsidRPr="00727BBE">
        <w:rPr>
          <w:rFonts w:ascii="Times New Roman" w:hAnsi="Times New Roman"/>
          <w:sz w:val="28"/>
          <w:szCs w:val="28"/>
        </w:rPr>
        <w:t>).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BBE">
        <w:rPr>
          <w:rFonts w:ascii="Times New Roman" w:hAnsi="Times New Roman"/>
          <w:sz w:val="28"/>
          <w:szCs w:val="28"/>
        </w:rPr>
        <w:t xml:space="preserve">Двуполые цветки диаметром около 10 мм, </w:t>
      </w:r>
      <w:proofErr w:type="spellStart"/>
      <w:r w:rsidRPr="00727BBE">
        <w:rPr>
          <w:rFonts w:ascii="Times New Roman" w:hAnsi="Times New Roman"/>
          <w:sz w:val="28"/>
          <w:szCs w:val="28"/>
        </w:rPr>
        <w:t>радиальносимметричные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727BBE">
        <w:rPr>
          <w:rFonts w:ascii="Times New Roman" w:hAnsi="Times New Roman"/>
          <w:sz w:val="28"/>
          <w:szCs w:val="28"/>
        </w:rPr>
        <w:t>с двойным околоцветником. Пять чашелистиков гладкие или волосистые, яйцевидные или заостр</w:t>
      </w:r>
      <w:r>
        <w:rPr>
          <w:rFonts w:ascii="Times New Roman" w:hAnsi="Times New Roman"/>
          <w:sz w:val="28"/>
          <w:szCs w:val="28"/>
        </w:rPr>
        <w:t>ё</w:t>
      </w:r>
      <w:r w:rsidRPr="00727BBE">
        <w:rPr>
          <w:rFonts w:ascii="Times New Roman" w:hAnsi="Times New Roman"/>
          <w:sz w:val="28"/>
          <w:szCs w:val="28"/>
        </w:rPr>
        <w:t xml:space="preserve">нные, короткой треугольной формы, длиной от 1,5 до </w:t>
      </w:r>
      <w:r w:rsidRPr="00727BBE">
        <w:rPr>
          <w:rFonts w:ascii="Times New Roman" w:hAnsi="Times New Roman"/>
          <w:sz w:val="28"/>
          <w:szCs w:val="28"/>
        </w:rPr>
        <w:lastRenderedPageBreak/>
        <w:t>1,8 мм. При созревании плодов они сохраняют свою мясистую консистенцию.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BBE">
        <w:rPr>
          <w:rFonts w:ascii="Times New Roman" w:hAnsi="Times New Roman"/>
          <w:sz w:val="28"/>
          <w:szCs w:val="28"/>
        </w:rPr>
        <w:t>Пять несросшихся белых, кремово-белых или розоватых лепестков длиной 3–5 мм, округло-эллиптической формы или широкояйцевидные, гладкие или оп</w:t>
      </w:r>
      <w:r>
        <w:rPr>
          <w:rFonts w:ascii="Times New Roman" w:hAnsi="Times New Roman"/>
          <w:sz w:val="28"/>
          <w:szCs w:val="28"/>
        </w:rPr>
        <w:t>ушённые. Длина 20–25 (редко 44</w:t>
      </w:r>
      <w:r w:rsidRPr="00727BBE">
        <w:rPr>
          <w:rFonts w:ascii="Times New Roman" w:hAnsi="Times New Roman"/>
          <w:sz w:val="28"/>
          <w:szCs w:val="28"/>
        </w:rPr>
        <w:t xml:space="preserve">) тычинок, расположенных в </w:t>
      </w:r>
      <w:r>
        <w:rPr>
          <w:rFonts w:ascii="Times New Roman" w:hAnsi="Times New Roman"/>
          <w:sz w:val="28"/>
          <w:szCs w:val="28"/>
        </w:rPr>
        <w:t>два-три</w:t>
      </w:r>
      <w:r w:rsidRPr="00727BBE">
        <w:rPr>
          <w:rFonts w:ascii="Times New Roman" w:hAnsi="Times New Roman"/>
          <w:sz w:val="28"/>
          <w:szCs w:val="28"/>
        </w:rPr>
        <w:t xml:space="preserve"> круга, почти такая же, как и лепестков. Пыльники яйцевидные или почти круглые. Внизу </w:t>
      </w:r>
      <w:r>
        <w:rPr>
          <w:rFonts w:ascii="Times New Roman" w:hAnsi="Times New Roman"/>
          <w:sz w:val="28"/>
          <w:szCs w:val="28"/>
        </w:rPr>
        <w:t xml:space="preserve">находятся два–пять </w:t>
      </w:r>
      <w:r w:rsidRPr="00727BBE">
        <w:rPr>
          <w:rFonts w:ascii="Times New Roman" w:hAnsi="Times New Roman"/>
          <w:sz w:val="28"/>
          <w:szCs w:val="28"/>
        </w:rPr>
        <w:t xml:space="preserve">плодолистиков, свободных или сросшихся между собой и приросших к </w:t>
      </w:r>
      <w:proofErr w:type="spellStart"/>
      <w:r w:rsidRPr="00727BBE">
        <w:rPr>
          <w:rFonts w:ascii="Times New Roman" w:hAnsi="Times New Roman"/>
          <w:sz w:val="28"/>
          <w:szCs w:val="28"/>
        </w:rPr>
        <w:t>гипантию</w:t>
      </w:r>
      <w:proofErr w:type="spellEnd"/>
      <w:r w:rsidRPr="00727BBE">
        <w:rPr>
          <w:rFonts w:ascii="Times New Roman" w:hAnsi="Times New Roman"/>
          <w:sz w:val="28"/>
          <w:szCs w:val="28"/>
        </w:rPr>
        <w:t>. Пестики с тремя столбиками, голые или опуш</w:t>
      </w:r>
      <w:r>
        <w:rPr>
          <w:rFonts w:ascii="Times New Roman" w:hAnsi="Times New Roman"/>
          <w:sz w:val="28"/>
          <w:szCs w:val="28"/>
        </w:rPr>
        <w:t>ё</w:t>
      </w:r>
      <w:r w:rsidRPr="00727BBE">
        <w:rPr>
          <w:rFonts w:ascii="Times New Roman" w:hAnsi="Times New Roman"/>
          <w:sz w:val="28"/>
          <w:szCs w:val="28"/>
        </w:rPr>
        <w:t>нные.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BBE">
        <w:rPr>
          <w:rFonts w:ascii="Times New Roman" w:hAnsi="Times New Roman"/>
          <w:sz w:val="28"/>
          <w:szCs w:val="28"/>
        </w:rPr>
        <w:t xml:space="preserve">Плоды </w:t>
      </w:r>
      <w:r>
        <w:rPr>
          <w:rFonts w:ascii="Times New Roman" w:hAnsi="Times New Roman"/>
          <w:sz w:val="28"/>
          <w:szCs w:val="28"/>
        </w:rPr>
        <w:t>–</w:t>
      </w:r>
      <w:r w:rsidRPr="00727BBE">
        <w:rPr>
          <w:rFonts w:ascii="Times New Roman" w:hAnsi="Times New Roman"/>
          <w:sz w:val="28"/>
          <w:szCs w:val="28"/>
        </w:rPr>
        <w:t xml:space="preserve"> маленькие яблочки от яйцевидной или округлой до эллипсоидной или продолговатой формы, гладкие или покрыты волосками. Бывают белого, ж</w:t>
      </w:r>
      <w:r>
        <w:rPr>
          <w:rFonts w:ascii="Times New Roman" w:hAnsi="Times New Roman"/>
          <w:sz w:val="28"/>
          <w:szCs w:val="28"/>
        </w:rPr>
        <w:t>ё</w:t>
      </w:r>
      <w:r w:rsidRPr="00727BBE">
        <w:rPr>
          <w:rFonts w:ascii="Times New Roman" w:hAnsi="Times New Roman"/>
          <w:sz w:val="28"/>
          <w:szCs w:val="28"/>
        </w:rPr>
        <w:t>лтого, роз</w:t>
      </w:r>
      <w:r>
        <w:rPr>
          <w:rFonts w:ascii="Times New Roman" w:hAnsi="Times New Roman"/>
          <w:sz w:val="28"/>
          <w:szCs w:val="28"/>
        </w:rPr>
        <w:t>ового, коричневого, оранжевого цветов</w:t>
      </w:r>
      <w:r w:rsidRPr="00727BBE">
        <w:rPr>
          <w:rFonts w:ascii="Times New Roman" w:hAnsi="Times New Roman"/>
          <w:sz w:val="28"/>
          <w:szCs w:val="28"/>
        </w:rPr>
        <w:t>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BBE">
        <w:rPr>
          <w:rFonts w:ascii="Times New Roman" w:hAnsi="Times New Roman"/>
          <w:sz w:val="28"/>
          <w:szCs w:val="28"/>
        </w:rPr>
        <w:t xml:space="preserve">Созревают в августе, сентябре или октябре и нередко остаются на ветках до зимы. Наверху у рябины, как и у яблок, сохраняется </w:t>
      </w:r>
      <w:r>
        <w:rPr>
          <w:rFonts w:ascii="Times New Roman" w:hAnsi="Times New Roman"/>
          <w:sz w:val="28"/>
          <w:szCs w:val="28"/>
        </w:rPr>
        <w:t>пять</w:t>
      </w:r>
      <w:r w:rsidRPr="00727BBE">
        <w:rPr>
          <w:rFonts w:ascii="Times New Roman" w:hAnsi="Times New Roman"/>
          <w:sz w:val="28"/>
          <w:szCs w:val="28"/>
        </w:rPr>
        <w:t xml:space="preserve"> чашелистиков. </w:t>
      </w:r>
      <w:bookmarkStart w:id="0" w:name="_GoBack"/>
      <w:bookmarkEnd w:id="0"/>
      <w:r w:rsidRPr="00727BBE">
        <w:rPr>
          <w:rFonts w:ascii="Times New Roman" w:hAnsi="Times New Roman"/>
          <w:sz w:val="28"/>
          <w:szCs w:val="28"/>
        </w:rPr>
        <w:t>В кажд</w:t>
      </w:r>
      <w:r>
        <w:rPr>
          <w:rFonts w:ascii="Times New Roman" w:hAnsi="Times New Roman"/>
          <w:sz w:val="28"/>
          <w:szCs w:val="28"/>
        </w:rPr>
        <w:t>ой</w:t>
      </w:r>
      <w:r w:rsidRPr="00727BBE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двух–семи</w:t>
      </w:r>
      <w:r w:rsidRPr="00727BBE">
        <w:rPr>
          <w:rFonts w:ascii="Times New Roman" w:hAnsi="Times New Roman"/>
          <w:sz w:val="28"/>
          <w:szCs w:val="28"/>
        </w:rPr>
        <w:t xml:space="preserve"> камер семенного гнезда </w:t>
      </w:r>
      <w:r>
        <w:rPr>
          <w:rFonts w:ascii="Times New Roman" w:hAnsi="Times New Roman"/>
          <w:sz w:val="28"/>
          <w:szCs w:val="28"/>
        </w:rPr>
        <w:t>находятся одно-два</w:t>
      </w:r>
      <w:r w:rsidRPr="00727BBE">
        <w:rPr>
          <w:rFonts w:ascii="Times New Roman" w:hAnsi="Times New Roman"/>
          <w:sz w:val="28"/>
          <w:szCs w:val="28"/>
        </w:rPr>
        <w:t xml:space="preserve"> семя.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BBE">
        <w:rPr>
          <w:rFonts w:ascii="Times New Roman" w:hAnsi="Times New Roman"/>
          <w:sz w:val="28"/>
          <w:szCs w:val="28"/>
        </w:rPr>
        <w:t xml:space="preserve">До морозов свежие плоды кислые, терпкие и горьковатые. После первых заморозков горечь пропадает, они становятся кисло-сладкими </w:t>
      </w:r>
      <w:r>
        <w:rPr>
          <w:rFonts w:ascii="Times New Roman" w:hAnsi="Times New Roman"/>
          <w:sz w:val="28"/>
          <w:szCs w:val="28"/>
        </w:rPr>
        <w:br/>
      </w:r>
      <w:r w:rsidRPr="00727BBE">
        <w:rPr>
          <w:rFonts w:ascii="Times New Roman" w:hAnsi="Times New Roman"/>
          <w:sz w:val="28"/>
          <w:szCs w:val="28"/>
        </w:rPr>
        <w:t xml:space="preserve">и употребляются в пищу птицами, белками и другими животными. </w:t>
      </w:r>
      <w:r>
        <w:rPr>
          <w:rFonts w:ascii="Times New Roman" w:hAnsi="Times New Roman"/>
          <w:sz w:val="28"/>
          <w:szCs w:val="28"/>
        </w:rPr>
        <w:br/>
      </w:r>
      <w:r w:rsidRPr="00727BBE">
        <w:rPr>
          <w:rFonts w:ascii="Times New Roman" w:hAnsi="Times New Roman"/>
          <w:sz w:val="28"/>
          <w:szCs w:val="28"/>
        </w:rPr>
        <w:t xml:space="preserve">У разновидности </w:t>
      </w:r>
      <w:proofErr w:type="spellStart"/>
      <w:r w:rsidRPr="00727BBE">
        <w:rPr>
          <w:rFonts w:ascii="Times New Roman" w:hAnsi="Times New Roman"/>
          <w:sz w:val="28"/>
          <w:szCs w:val="28"/>
        </w:rPr>
        <w:t>Sorbus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7BBE">
        <w:rPr>
          <w:rFonts w:ascii="Times New Roman" w:hAnsi="Times New Roman"/>
          <w:sz w:val="28"/>
          <w:szCs w:val="28"/>
        </w:rPr>
        <w:t>aucuparia</w:t>
      </w:r>
      <w:proofErr w:type="spellEnd"/>
      <w:r w:rsidRPr="00727BBE">
        <w:rPr>
          <w:rFonts w:ascii="Times New Roman" w:hAnsi="Times New Roman"/>
          <w:sz w:val="28"/>
          <w:szCs w:val="28"/>
        </w:rPr>
        <w:t>, известной под названием «</w:t>
      </w:r>
      <w:proofErr w:type="spellStart"/>
      <w:r w:rsidRPr="00727BBE">
        <w:rPr>
          <w:rFonts w:ascii="Times New Roman" w:hAnsi="Times New Roman"/>
          <w:sz w:val="28"/>
          <w:szCs w:val="28"/>
        </w:rPr>
        <w:t>Невежинская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», плоды сладкие и до морозов. Интересен крымский сорт </w:t>
      </w:r>
      <w:proofErr w:type="spellStart"/>
      <w:r w:rsidRPr="00727BBE">
        <w:rPr>
          <w:rFonts w:ascii="Times New Roman" w:hAnsi="Times New Roman"/>
          <w:sz w:val="28"/>
          <w:szCs w:val="28"/>
        </w:rPr>
        <w:t>Sorbus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7BBE">
        <w:rPr>
          <w:rFonts w:ascii="Times New Roman" w:hAnsi="Times New Roman"/>
          <w:sz w:val="28"/>
          <w:szCs w:val="28"/>
        </w:rPr>
        <w:t>domestica</w:t>
      </w:r>
      <w:proofErr w:type="spellEnd"/>
      <w:r w:rsidRPr="00727B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br/>
      </w:r>
      <w:r w:rsidRPr="00727BBE">
        <w:rPr>
          <w:rFonts w:ascii="Times New Roman" w:hAnsi="Times New Roman"/>
          <w:sz w:val="28"/>
          <w:szCs w:val="28"/>
        </w:rPr>
        <w:t>с крупными (до 3 см), приятными на вкус плодами.</w:t>
      </w:r>
    </w:p>
    <w:p w:rsidR="0058055B" w:rsidRPr="00727BBE" w:rsidRDefault="0058055B" w:rsidP="004304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BBE">
        <w:rPr>
          <w:rFonts w:ascii="Times New Roman" w:hAnsi="Times New Roman"/>
          <w:sz w:val="28"/>
          <w:szCs w:val="28"/>
        </w:rPr>
        <w:t xml:space="preserve">В 100 г красных плодов рябины </w:t>
      </w:r>
      <w:proofErr w:type="spellStart"/>
      <w:r w:rsidRPr="00727BBE">
        <w:rPr>
          <w:rFonts w:ascii="Times New Roman" w:hAnsi="Times New Roman"/>
          <w:sz w:val="28"/>
          <w:szCs w:val="28"/>
        </w:rPr>
        <w:t>содржится</w:t>
      </w:r>
      <w:proofErr w:type="spellEnd"/>
      <w:r w:rsidRPr="00727BBE">
        <w:rPr>
          <w:rFonts w:ascii="Times New Roman" w:hAnsi="Times New Roman"/>
          <w:sz w:val="28"/>
          <w:szCs w:val="28"/>
        </w:rPr>
        <w:t xml:space="preserve"> 99 ккал и 6 г балластных веществ. В больших количествах присутствует незаменимые аминокислоты (835 мг), в том числе лейцин (130 мг) и аргинин (107 мг).</w:t>
      </w:r>
    </w:p>
    <w:sectPr w:rsidR="0058055B" w:rsidRPr="00727BBE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E0038"/>
    <w:multiLevelType w:val="multilevel"/>
    <w:tmpl w:val="2BF4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42EF8"/>
    <w:multiLevelType w:val="multilevel"/>
    <w:tmpl w:val="5AC6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136015"/>
    <w:multiLevelType w:val="hybridMultilevel"/>
    <w:tmpl w:val="98B6F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B77DB0"/>
    <w:multiLevelType w:val="hybridMultilevel"/>
    <w:tmpl w:val="BA920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7F81"/>
    <w:rsid w:val="00017859"/>
    <w:rsid w:val="00017B27"/>
    <w:rsid w:val="00020F1A"/>
    <w:rsid w:val="00041848"/>
    <w:rsid w:val="0005150B"/>
    <w:rsid w:val="00085A6B"/>
    <w:rsid w:val="000929B7"/>
    <w:rsid w:val="000B42D0"/>
    <w:rsid w:val="000B5747"/>
    <w:rsid w:val="000C0771"/>
    <w:rsid w:val="000C1CDD"/>
    <w:rsid w:val="000C786A"/>
    <w:rsid w:val="0013606D"/>
    <w:rsid w:val="001665A1"/>
    <w:rsid w:val="00171C95"/>
    <w:rsid w:val="00172AD8"/>
    <w:rsid w:val="00184853"/>
    <w:rsid w:val="001F1549"/>
    <w:rsid w:val="00203C1C"/>
    <w:rsid w:val="00203FC2"/>
    <w:rsid w:val="00210C4F"/>
    <w:rsid w:val="002319D8"/>
    <w:rsid w:val="002767D2"/>
    <w:rsid w:val="0029513B"/>
    <w:rsid w:val="002A1519"/>
    <w:rsid w:val="002A58B0"/>
    <w:rsid w:val="002B04F5"/>
    <w:rsid w:val="002B0DC8"/>
    <w:rsid w:val="00306699"/>
    <w:rsid w:val="00313BDB"/>
    <w:rsid w:val="00333BF3"/>
    <w:rsid w:val="00336F26"/>
    <w:rsid w:val="003379B5"/>
    <w:rsid w:val="00340967"/>
    <w:rsid w:val="003511FB"/>
    <w:rsid w:val="003612CA"/>
    <w:rsid w:val="003C1F61"/>
    <w:rsid w:val="003E7B56"/>
    <w:rsid w:val="003E7D1A"/>
    <w:rsid w:val="003F33B4"/>
    <w:rsid w:val="003F79CD"/>
    <w:rsid w:val="0041246D"/>
    <w:rsid w:val="00430489"/>
    <w:rsid w:val="00441B18"/>
    <w:rsid w:val="004572BA"/>
    <w:rsid w:val="004D4171"/>
    <w:rsid w:val="00502C6A"/>
    <w:rsid w:val="00504159"/>
    <w:rsid w:val="005319C6"/>
    <w:rsid w:val="00533018"/>
    <w:rsid w:val="00550957"/>
    <w:rsid w:val="0058055B"/>
    <w:rsid w:val="005B030E"/>
    <w:rsid w:val="005D377B"/>
    <w:rsid w:val="005F7978"/>
    <w:rsid w:val="0062768C"/>
    <w:rsid w:val="00692912"/>
    <w:rsid w:val="00697D33"/>
    <w:rsid w:val="006D4357"/>
    <w:rsid w:val="006F38A9"/>
    <w:rsid w:val="00727BBE"/>
    <w:rsid w:val="0075525C"/>
    <w:rsid w:val="00793DE9"/>
    <w:rsid w:val="007A7D99"/>
    <w:rsid w:val="007E24E8"/>
    <w:rsid w:val="007E678D"/>
    <w:rsid w:val="007F7BCE"/>
    <w:rsid w:val="008A5F09"/>
    <w:rsid w:val="008B01D0"/>
    <w:rsid w:val="008C3C30"/>
    <w:rsid w:val="0090509D"/>
    <w:rsid w:val="00905799"/>
    <w:rsid w:val="0090733F"/>
    <w:rsid w:val="00913F51"/>
    <w:rsid w:val="00930105"/>
    <w:rsid w:val="00941F15"/>
    <w:rsid w:val="009564BB"/>
    <w:rsid w:val="009871D5"/>
    <w:rsid w:val="009A09C2"/>
    <w:rsid w:val="009B419B"/>
    <w:rsid w:val="009D530E"/>
    <w:rsid w:val="00A13C55"/>
    <w:rsid w:val="00A164D6"/>
    <w:rsid w:val="00A3367D"/>
    <w:rsid w:val="00A41166"/>
    <w:rsid w:val="00A708BC"/>
    <w:rsid w:val="00A87F76"/>
    <w:rsid w:val="00AA17A2"/>
    <w:rsid w:val="00AC24C0"/>
    <w:rsid w:val="00AC7588"/>
    <w:rsid w:val="00AE4BEC"/>
    <w:rsid w:val="00B20D10"/>
    <w:rsid w:val="00B40EAC"/>
    <w:rsid w:val="00B45DF2"/>
    <w:rsid w:val="00B81CF0"/>
    <w:rsid w:val="00BF7F27"/>
    <w:rsid w:val="00C16C84"/>
    <w:rsid w:val="00C44C55"/>
    <w:rsid w:val="00C52435"/>
    <w:rsid w:val="00C7136D"/>
    <w:rsid w:val="00C7694C"/>
    <w:rsid w:val="00C810DA"/>
    <w:rsid w:val="00CA387D"/>
    <w:rsid w:val="00CE2341"/>
    <w:rsid w:val="00D40518"/>
    <w:rsid w:val="00D42242"/>
    <w:rsid w:val="00D46932"/>
    <w:rsid w:val="00D535BB"/>
    <w:rsid w:val="00D816EC"/>
    <w:rsid w:val="00D911D7"/>
    <w:rsid w:val="00DA4C0E"/>
    <w:rsid w:val="00DC1C3C"/>
    <w:rsid w:val="00DE6F53"/>
    <w:rsid w:val="00E17F81"/>
    <w:rsid w:val="00E26C6C"/>
    <w:rsid w:val="00E32B3B"/>
    <w:rsid w:val="00E55644"/>
    <w:rsid w:val="00E6557F"/>
    <w:rsid w:val="00E66FEB"/>
    <w:rsid w:val="00E95920"/>
    <w:rsid w:val="00EF2101"/>
    <w:rsid w:val="00F13B40"/>
    <w:rsid w:val="00F357C6"/>
    <w:rsid w:val="00F57CE1"/>
    <w:rsid w:val="00F6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3CA59F-9292-41A9-866F-50883A7E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871D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A09C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871D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A09C2"/>
    <w:rPr>
      <w:rFonts w:ascii="Cambria" w:hAnsi="Cambria" w:cs="Times New Roman"/>
      <w:b/>
      <w:bCs/>
      <w:color w:val="4F81BD"/>
    </w:rPr>
  </w:style>
  <w:style w:type="table" w:styleId="a3">
    <w:name w:val="Table Grid"/>
    <w:basedOn w:val="a1"/>
    <w:uiPriority w:val="99"/>
    <w:rsid w:val="0050415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5041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99"/>
    <w:qFormat/>
    <w:rsid w:val="00CE2341"/>
    <w:rPr>
      <w:rFonts w:cs="Times New Roman"/>
      <w:b/>
      <w:bCs/>
    </w:rPr>
  </w:style>
  <w:style w:type="paragraph" w:styleId="a8">
    <w:name w:val="List Paragraph"/>
    <w:basedOn w:val="a"/>
    <w:uiPriority w:val="99"/>
    <w:qFormat/>
    <w:rsid w:val="005319C6"/>
    <w:pPr>
      <w:ind w:left="720"/>
      <w:contextualSpacing/>
    </w:pPr>
  </w:style>
  <w:style w:type="paragraph" w:customStyle="1" w:styleId="paragraph">
    <w:name w:val="paragraph"/>
    <w:basedOn w:val="a"/>
    <w:uiPriority w:val="99"/>
    <w:rsid w:val="005319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rsid w:val="009A09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0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2149">
          <w:marLeft w:val="0"/>
          <w:marRight w:val="0"/>
          <w:marTop w:val="162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143840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2788">
          <w:marLeft w:val="360"/>
          <w:marRight w:val="360"/>
          <w:marTop w:val="360"/>
          <w:marBottom w:val="360"/>
          <w:divBdr>
            <w:top w:val="none" w:sz="0" w:space="0" w:color="auto"/>
            <w:left w:val="single" w:sz="8" w:space="18" w:color="3A3A3A"/>
            <w:bottom w:val="none" w:sz="0" w:space="0" w:color="auto"/>
            <w:right w:val="none" w:sz="0" w:space="0" w:color="auto"/>
          </w:divBdr>
        </w:div>
      </w:divsChild>
    </w:div>
    <w:div w:id="143840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0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223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43840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683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8402335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840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8402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840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16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8402420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565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840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40245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33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38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40247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43840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40274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349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40275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36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840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58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3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40280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46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48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8402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840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402475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215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624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40221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438402221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238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571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4022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43840229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337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38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4384023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43840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191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291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840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840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465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8402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590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840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40249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524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44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53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40254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62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40280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40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02188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215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43840222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808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40224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25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43840226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438402328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40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440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664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8402623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8402751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840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8402800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40250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548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316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402562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18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3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23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3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4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40271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43840275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277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84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4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228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4384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40232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575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40232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50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7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8402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60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40252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20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4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5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22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7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8402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40253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43840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480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8402306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411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840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840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02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8402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63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8402641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6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8402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840261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2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34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840237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438402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402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402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402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402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02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4024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02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84023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402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402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40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2719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143840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217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02477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143840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2682">
          <w:marLeft w:val="0"/>
          <w:marRight w:val="0"/>
          <w:marTop w:val="297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143840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2254">
          <w:marLeft w:val="0"/>
          <w:marRight w:val="0"/>
          <w:marTop w:val="188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  <w:div w:id="143840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2795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143840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584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А. Абасова</cp:lastModifiedBy>
  <cp:revision>6</cp:revision>
  <dcterms:created xsi:type="dcterms:W3CDTF">2020-09-09T19:45:00Z</dcterms:created>
  <dcterms:modified xsi:type="dcterms:W3CDTF">2021-03-22T10:27:00Z</dcterms:modified>
</cp:coreProperties>
</file>